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FF5A" w14:textId="77777777" w:rsidR="00997E54" w:rsidRPr="00997E54" w:rsidRDefault="00997E54" w:rsidP="00997E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PPN-XI.6720.17.2019.UCPE.3</w:t>
      </w:r>
      <w:r w:rsidRPr="00997E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DEFFD34" w14:textId="77777777" w:rsidR="00997E54" w:rsidRPr="00997E54" w:rsidRDefault="00997E54" w:rsidP="00997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D1A81A" w14:textId="77777777" w:rsidR="00997E54" w:rsidRPr="00997E54" w:rsidRDefault="00997E54" w:rsidP="00997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9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BWIESZCZENIE</w:t>
      </w:r>
      <w:r w:rsidRPr="0099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WÓJTA GMINY GDÓW</w:t>
      </w:r>
    </w:p>
    <w:p w14:paraId="582AE328" w14:textId="77777777" w:rsidR="00997E54" w:rsidRPr="00997E54" w:rsidRDefault="00997E54" w:rsidP="009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997E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ponownym</w:t>
      </w:r>
      <w:r w:rsidRPr="0099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wyłożeniu do publicznego wglądu </w:t>
      </w:r>
    </w:p>
    <w:p w14:paraId="00595D29" w14:textId="77777777" w:rsidR="00997E54" w:rsidRPr="00997E54" w:rsidRDefault="00997E54" w:rsidP="00997E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fragmentu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 zmiany Studium uwarunkowań i kierunków zagospodarowania przestrzennego Gminy Gdów – „Zmiana Studium-UCPE.3” </w:t>
      </w:r>
      <w:r w:rsidRPr="00997E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 w części obejmującej „Obszar 6”</w:t>
      </w:r>
    </w:p>
    <w:p w14:paraId="7F57A962" w14:textId="77777777" w:rsidR="00997E54" w:rsidRPr="00997E54" w:rsidRDefault="00997E54" w:rsidP="00997E54">
      <w:pPr>
        <w:tabs>
          <w:tab w:val="center" w:pos="4960"/>
          <w:tab w:val="left" w:pos="7906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9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wraz z prognozą oddziaływania na środowisko</w:t>
      </w:r>
      <w:r w:rsidRPr="0099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10A1D58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lightGray"/>
          <w:lang w:eastAsia="pl-PL"/>
        </w:rPr>
      </w:pPr>
    </w:p>
    <w:p w14:paraId="5C14B439" w14:textId="77777777" w:rsidR="00997E54" w:rsidRPr="00997E54" w:rsidRDefault="00997E54" w:rsidP="0099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pkt 7 i 8 ustawy z dnia 27 marca 2003 r. </w:t>
      </w:r>
      <w:r w:rsidRPr="00997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planowaniu i zagospodarowaniu przestrzennym 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r., poz. 741 ze zm.) i art. 54 ust. 2 w związku z art. 39 ust. 1 pkt 2 ustawy z dnia 3 października 2008 r. </w:t>
      </w:r>
      <w:r w:rsidRPr="00997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 udostępnianiu informacji o środowisku i jego ochronie, udziale społeczeństwa w ochronie środowiska oraz o ocenach oddziaływania na środowisko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247 ze zm.) oraz w związku z uchwałą Nr LVIII/421/2018 Rady Gminy Gdów z dnia 15 listopada 2018 r. 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997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zawiadamiam o </w:t>
      </w:r>
      <w:r w:rsidRPr="00997E5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ponownym</w:t>
      </w:r>
      <w:r w:rsidRPr="00997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wyłożeniu do publicznego wglądu</w:t>
      </w:r>
    </w:p>
    <w:p w14:paraId="2152E732" w14:textId="77777777" w:rsidR="00997E54" w:rsidRPr="00997E54" w:rsidRDefault="00997E54" w:rsidP="0099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7C1FA4" w14:textId="77777777" w:rsidR="00997E54" w:rsidRPr="00997E54" w:rsidRDefault="00997E54" w:rsidP="00997E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highlight w:val="lightGray"/>
          <w:lang w:eastAsia="pl-PL"/>
        </w:rPr>
      </w:pPr>
      <w:r w:rsidRPr="00997E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fragmentu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 </w:t>
      </w:r>
      <w:r w:rsidRPr="00997E54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zmiany Studium uwarunkowań i kierunków zagospodarowania przestrzennego Gminy Gdów – „Zmiana Studium-UCPE.3”</w:t>
      </w:r>
      <w:r w:rsidRPr="00997E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– w części projektu zmiany Studium, która obejmuje wyłącznie „Obszar 6”, </w:t>
      </w:r>
      <w:r w:rsidRPr="00997E54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wraz z prognozą oddziaływania na środowisko</w:t>
      </w:r>
    </w:p>
    <w:p w14:paraId="28D68C14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8A944" w14:textId="77777777" w:rsidR="00997E54" w:rsidRPr="00997E54" w:rsidRDefault="00997E54" w:rsidP="0099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 odbędzie się w dniach od 10 GRUDNIA 2021 r  do 3 STYCZNIA 2022 r., w siedzibie Urzędu </w:t>
      </w:r>
      <w:r w:rsidRPr="00997E5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Gminy </w:t>
      </w:r>
      <w:r w:rsidRPr="00997E54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Gdów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 godzinach pracy urzędu</w:t>
      </w:r>
      <w:r w:rsidRPr="00997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. 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wyłożenia projekt zmiany studium będzie ponadto udostępniony na stronach internetowych Urzędu Gminy </w:t>
      </w:r>
      <w:r w:rsidRPr="00997E54">
        <w:rPr>
          <w:rFonts w:ascii="Times New Roman" w:eastAsia="Times New Roman" w:hAnsi="Times New Roman" w:cs="Times New Roman"/>
          <w:sz w:val="24"/>
          <w:lang w:eastAsia="pl-PL"/>
        </w:rPr>
        <w:t>Gdów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Pr="00997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www.gdow.pl</w:t>
        </w:r>
      </w:hyperlink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(zakładka: Zagospodarowanie przestrzenne) oraz w Biuletynie Informacji Publicznej (https://bip.malopolska.pl/uggdow).</w:t>
      </w:r>
    </w:p>
    <w:p w14:paraId="321272EA" w14:textId="77777777" w:rsidR="00997E54" w:rsidRPr="00997E54" w:rsidRDefault="00997E54" w:rsidP="0099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CF535A" w14:textId="77777777" w:rsidR="00997E54" w:rsidRPr="00997E54" w:rsidRDefault="00997E54" w:rsidP="0099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trwania wyłożenia odbędzie się dyskusja publiczna nad rozwiązaniami przyjętymi w projekcie zmiany Studium, w dniu 16 GRUDNIA 2021 r, w budynku Ochotniczej Straży Pożarnej w Gdowie</w:t>
      </w:r>
      <w:r w:rsidRPr="00997E5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, adres: 32-420 Gdów, Gdów 1155.  R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ozpoczęcie dyskusji o godz. 11.00.</w:t>
      </w:r>
    </w:p>
    <w:p w14:paraId="14BD5D18" w14:textId="77777777" w:rsidR="00997E54" w:rsidRPr="00997E54" w:rsidRDefault="00997E54" w:rsidP="00997E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FA91A71" w14:textId="77777777" w:rsidR="00997E54" w:rsidRPr="00997E54" w:rsidRDefault="00997E54" w:rsidP="0099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11 pkt 8 ustawy</w:t>
      </w:r>
      <w:r w:rsidRPr="00997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planowaniu i zagospodarowaniu przestrzennym 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54 ust. 3 ustawy o udostępnianiu informacji o środowisku i jego ochronie, udziale społeczeństwa w ochronie środowiska oraz o ocenach oddziaływania na środowisko, każdy ma prawo złożenia uwag do projektu zmiany studium wraz z prognozą oddziaływania na środowisko, </w:t>
      </w:r>
      <w:r w:rsidRPr="00997E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zakresie dotyczącym części projektu będącej przedmiotem ponownego wyłożenia, tj. do „Obszaru 6” objętego zmianą studium.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997E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29</w:t>
      </w:r>
      <w:r w:rsidRPr="00997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97E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ostatniej wymienionej wyżej</w:t>
      </w:r>
      <w:r w:rsidRPr="00997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97E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</w:t>
      </w:r>
      <w:r w:rsidRPr="00997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można składać również do postępowania w sprawie strategicznej oceny oddziaływania na środowisko. 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należy składać w formie papierowej lub elektronicznej do Wójta Gminy </w:t>
      </w:r>
      <w:r w:rsidRPr="00997E54">
        <w:rPr>
          <w:rFonts w:ascii="Times New Roman" w:eastAsia="Times New Roman" w:hAnsi="Times New Roman" w:cs="Times New Roman"/>
          <w:b/>
          <w:sz w:val="24"/>
          <w:lang w:eastAsia="pl-PL"/>
        </w:rPr>
        <w:t>Gdów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556827C8" w14:textId="77777777" w:rsidR="00997E54" w:rsidRPr="00997E54" w:rsidRDefault="00997E54" w:rsidP="0099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na piśmie: Urząd Gminy </w:t>
      </w:r>
      <w:r w:rsidRPr="00997E54">
        <w:rPr>
          <w:rFonts w:ascii="Times New Roman" w:eastAsia="Times New Roman" w:hAnsi="Times New Roman" w:cs="Times New Roman"/>
          <w:sz w:val="24"/>
          <w:lang w:eastAsia="pl-PL"/>
        </w:rPr>
        <w:t>Gdów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Rynek 40, 32-420 </w:t>
      </w:r>
      <w:r w:rsidRPr="00997E54">
        <w:rPr>
          <w:rFonts w:ascii="Times New Roman" w:eastAsia="Times New Roman" w:hAnsi="Times New Roman" w:cs="Times New Roman"/>
          <w:sz w:val="24"/>
          <w:lang w:eastAsia="pl-PL"/>
        </w:rPr>
        <w:t>Gdów</w:t>
      </w: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7CB0F7B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za pomocą środków komunikacji elektronicznej, w tym poczty elektronicznej (e-mail), z możliwością wykorzystania formularza zamieszczonego na stronie https://www.gdow.pl/samorzad/zagospodarowanie-przestrzenne/obwieszczenia-wojta-gminy-gdow/, z podaniem imienia i nazwiska lub nazwy jednostki organizacyjnej i adresu, oznaczenia nieruchomości (numer działki i miejscowość) której uwaga dotyczy, </w:t>
      </w:r>
      <w:r w:rsidRPr="00997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nieprzekraczalnym terminie do dnia 26 STYCZNIA 2022 r. (włącznie). Uwagi nie dotyczące „Obszaru 6” nie będą rozpatrywane.</w:t>
      </w:r>
    </w:p>
    <w:p w14:paraId="641DA3C5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09E59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dostępna jest pod adresem: </w:t>
      </w:r>
    </w:p>
    <w:p w14:paraId="5E6797BE" w14:textId="77777777" w:rsidR="004931BB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https://www.gdow.pl/samorzad/zagospodarowanie-przestrzenne/obwieszczenia-wojta-gminy-gdow/</w:t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473544F1" w14:textId="77777777" w:rsidR="004931BB" w:rsidRDefault="004931BB" w:rsidP="00997E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1A2A11F" w14:textId="77777777" w:rsidR="004931BB" w:rsidRDefault="004931BB" w:rsidP="00997E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70C1EB8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6703475E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3D5C8C7" w14:textId="77777777" w:rsidR="00997E54" w:rsidRPr="00997E54" w:rsidRDefault="00997E54" w:rsidP="00997E5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pl-PL"/>
        </w:rPr>
      </w:pP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97E54">
        <w:rPr>
          <w:rFonts w:ascii="Times New Roman" w:eastAsia="Times New Roman" w:hAnsi="Times New Roman" w:cs="Times New Roman"/>
          <w:szCs w:val="24"/>
          <w:lang w:eastAsia="pl-PL"/>
        </w:rPr>
        <w:tab/>
        <w:t>Wójt</w:t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Gminy Gdów</w:t>
      </w:r>
    </w:p>
    <w:p w14:paraId="5A104266" w14:textId="15F0E103" w:rsidR="00BA523D" w:rsidRPr="005B1AEA" w:rsidRDefault="00997E54" w:rsidP="005B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</w:r>
      <w:r w:rsidRPr="00997E54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ab/>
        <w:t xml:space="preserve">  Zbigniew Wojas</w:t>
      </w:r>
    </w:p>
    <w:sectPr w:rsidR="00BA523D" w:rsidRPr="005B1AEA">
      <w:pgSz w:w="11906" w:h="16838"/>
      <w:pgMar w:top="907" w:right="79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D"/>
    <w:rsid w:val="00233B31"/>
    <w:rsid w:val="004931BB"/>
    <w:rsid w:val="005B1AEA"/>
    <w:rsid w:val="005D3CFD"/>
    <w:rsid w:val="00997E54"/>
    <w:rsid w:val="00B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8E25"/>
  <w15:docId w15:val="{6F99DCB2-8BD8-4C90-9DE9-6AF0755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BWC. Wróbel-Cichecka</dc:creator>
  <cp:keywords/>
  <dc:description/>
  <cp:lastModifiedBy>Maciej MG. Gibała</cp:lastModifiedBy>
  <cp:revision>2</cp:revision>
  <cp:lastPrinted>2021-11-26T10:06:00Z</cp:lastPrinted>
  <dcterms:created xsi:type="dcterms:W3CDTF">2021-12-01T09:23:00Z</dcterms:created>
  <dcterms:modified xsi:type="dcterms:W3CDTF">2021-12-01T09:23:00Z</dcterms:modified>
</cp:coreProperties>
</file>